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771" w:rsidRPr="00547F20" w:rsidRDefault="00547F20">
      <w:pPr>
        <w:spacing w:line="360" w:lineRule="auto"/>
        <w:jc w:val="left"/>
        <w:rPr>
          <w:rFonts w:ascii="仿宋" w:eastAsia="仿宋" w:hAnsi="仿宋"/>
          <w:b/>
          <w:bCs/>
          <w:sz w:val="30"/>
          <w:szCs w:val="30"/>
        </w:rPr>
      </w:pPr>
      <w:bookmarkStart w:id="0" w:name="_GoBack"/>
      <w:bookmarkEnd w:id="0"/>
      <w:r w:rsidRPr="00547F20">
        <w:rPr>
          <w:rFonts w:ascii="仿宋" w:eastAsia="仿宋" w:hAnsi="仿宋" w:hint="eastAsia"/>
          <w:b/>
          <w:bCs/>
          <w:sz w:val="30"/>
          <w:szCs w:val="30"/>
        </w:rPr>
        <w:t>附件9</w:t>
      </w:r>
      <w:r w:rsidRPr="00547F20">
        <w:rPr>
          <w:rFonts w:ascii="仿宋" w:eastAsia="仿宋" w:hAnsi="仿宋"/>
          <w:b/>
          <w:bCs/>
          <w:sz w:val="30"/>
          <w:szCs w:val="30"/>
        </w:rPr>
        <w:t>. 202</w:t>
      </w:r>
      <w:r w:rsidRPr="00547F20">
        <w:rPr>
          <w:rFonts w:ascii="仿宋" w:eastAsia="仿宋" w:hAnsi="仿宋" w:hint="eastAsia"/>
          <w:b/>
          <w:bCs/>
          <w:sz w:val="30"/>
          <w:szCs w:val="30"/>
        </w:rPr>
        <w:t>3年</w:t>
      </w:r>
      <w:r w:rsidRPr="00547F20">
        <w:rPr>
          <w:rFonts w:ascii="仿宋" w:eastAsia="仿宋" w:hAnsi="仿宋"/>
          <w:b/>
          <w:bCs/>
          <w:sz w:val="30"/>
          <w:szCs w:val="30"/>
        </w:rPr>
        <w:t>本科</w:t>
      </w:r>
      <w:r w:rsidRPr="00547F20">
        <w:rPr>
          <w:rFonts w:ascii="仿宋" w:eastAsia="仿宋" w:hAnsi="仿宋" w:hint="eastAsia"/>
          <w:b/>
          <w:bCs/>
          <w:sz w:val="30"/>
          <w:szCs w:val="30"/>
        </w:rPr>
        <w:t>毕业</w:t>
      </w:r>
      <w:r w:rsidRPr="00547F20">
        <w:rPr>
          <w:rFonts w:ascii="仿宋" w:eastAsia="仿宋" w:hAnsi="仿宋"/>
          <w:b/>
          <w:bCs/>
          <w:sz w:val="30"/>
          <w:szCs w:val="30"/>
        </w:rPr>
        <w:t>生毕业论文</w:t>
      </w:r>
      <w:r w:rsidRPr="00547F20">
        <w:rPr>
          <w:rFonts w:ascii="仿宋" w:eastAsia="仿宋" w:hAnsi="仿宋" w:hint="eastAsia"/>
          <w:b/>
          <w:bCs/>
          <w:sz w:val="30"/>
          <w:szCs w:val="30"/>
        </w:rPr>
        <w:t>（设计）复制比</w:t>
      </w:r>
      <w:r w:rsidRPr="00547F20">
        <w:rPr>
          <w:rFonts w:ascii="仿宋" w:eastAsia="仿宋" w:hAnsi="仿宋"/>
          <w:b/>
          <w:bCs/>
          <w:sz w:val="30"/>
          <w:szCs w:val="30"/>
        </w:rPr>
        <w:t>检测工作</w:t>
      </w:r>
      <w:r w:rsidRPr="00547F20">
        <w:rPr>
          <w:rFonts w:ascii="仿宋" w:eastAsia="仿宋" w:hAnsi="仿宋" w:hint="eastAsia"/>
          <w:b/>
          <w:bCs/>
          <w:sz w:val="30"/>
          <w:szCs w:val="30"/>
        </w:rPr>
        <w:t>指南</w:t>
      </w:r>
    </w:p>
    <w:p w:rsidR="00053771" w:rsidRPr="00547F20" w:rsidRDefault="00547F20" w:rsidP="009F1B55">
      <w:pPr>
        <w:spacing w:line="360" w:lineRule="auto"/>
        <w:ind w:firstLineChars="300" w:firstLine="841"/>
        <w:rPr>
          <w:rFonts w:ascii="华文仿宋" w:eastAsia="华文仿宋" w:hAnsi="华文仿宋"/>
          <w:b/>
          <w:bCs/>
          <w:sz w:val="28"/>
          <w:szCs w:val="28"/>
        </w:rPr>
      </w:pPr>
      <w:r w:rsidRPr="00547F20">
        <w:rPr>
          <w:rFonts w:ascii="华文仿宋" w:eastAsia="华文仿宋" w:hAnsi="华文仿宋" w:hint="eastAsia"/>
          <w:b/>
          <w:bCs/>
          <w:sz w:val="28"/>
          <w:szCs w:val="28"/>
        </w:rPr>
        <w:t>一、检测时间</w:t>
      </w:r>
    </w:p>
    <w:p w:rsidR="00053771" w:rsidRPr="00547F20" w:rsidRDefault="00547F20">
      <w:pPr>
        <w:spacing w:line="360" w:lineRule="auto"/>
        <w:ind w:firstLineChars="300" w:firstLine="840"/>
        <w:rPr>
          <w:rFonts w:ascii="华文仿宋" w:eastAsia="华文仿宋" w:hAnsi="华文仿宋"/>
          <w:sz w:val="28"/>
          <w:szCs w:val="28"/>
        </w:rPr>
      </w:pPr>
      <w:r w:rsidRPr="00547F20">
        <w:rPr>
          <w:rFonts w:ascii="华文仿宋" w:eastAsia="华文仿宋" w:hAnsi="华文仿宋"/>
          <w:sz w:val="28"/>
          <w:szCs w:val="28"/>
        </w:rPr>
        <w:t>202</w:t>
      </w:r>
      <w:r w:rsidRPr="00547F20">
        <w:rPr>
          <w:rFonts w:ascii="华文仿宋" w:eastAsia="华文仿宋" w:hAnsi="华文仿宋" w:hint="eastAsia"/>
          <w:sz w:val="28"/>
          <w:szCs w:val="28"/>
        </w:rPr>
        <w:t>3年</w:t>
      </w:r>
      <w:r w:rsidRPr="00547F20">
        <w:rPr>
          <w:rFonts w:ascii="华文仿宋" w:eastAsia="华文仿宋" w:hAnsi="华文仿宋"/>
          <w:sz w:val="28"/>
          <w:szCs w:val="28"/>
        </w:rPr>
        <w:t>5</w:t>
      </w:r>
      <w:r w:rsidRPr="00547F20">
        <w:rPr>
          <w:rFonts w:ascii="华文仿宋" w:eastAsia="华文仿宋" w:hAnsi="华文仿宋" w:hint="eastAsia"/>
          <w:sz w:val="28"/>
          <w:szCs w:val="28"/>
        </w:rPr>
        <w:t>月</w:t>
      </w:r>
      <w:r w:rsidRPr="00547F20">
        <w:rPr>
          <w:rFonts w:ascii="华文仿宋" w:eastAsia="华文仿宋" w:hAnsi="华文仿宋"/>
          <w:sz w:val="28"/>
          <w:szCs w:val="28"/>
        </w:rPr>
        <w:t>1</w:t>
      </w:r>
      <w:r w:rsidRPr="00547F20">
        <w:rPr>
          <w:rFonts w:ascii="华文仿宋" w:eastAsia="华文仿宋" w:hAnsi="华文仿宋" w:hint="eastAsia"/>
          <w:sz w:val="28"/>
          <w:szCs w:val="28"/>
        </w:rPr>
        <w:t>3</w:t>
      </w:r>
      <w:r w:rsidRPr="00547F20">
        <w:rPr>
          <w:rFonts w:ascii="华文仿宋" w:eastAsia="华文仿宋" w:hAnsi="华文仿宋"/>
          <w:sz w:val="28"/>
          <w:szCs w:val="28"/>
        </w:rPr>
        <w:t xml:space="preserve"> </w:t>
      </w:r>
      <w:r w:rsidRPr="00547F20">
        <w:rPr>
          <w:rFonts w:ascii="华文仿宋" w:eastAsia="华文仿宋" w:hAnsi="华文仿宋" w:hint="eastAsia"/>
          <w:sz w:val="28"/>
          <w:szCs w:val="28"/>
        </w:rPr>
        <w:t>日</w:t>
      </w:r>
      <w:r w:rsidRPr="00547F20">
        <w:rPr>
          <w:rFonts w:ascii="华文仿宋" w:eastAsia="华文仿宋" w:hAnsi="华文仿宋"/>
          <w:sz w:val="28"/>
          <w:szCs w:val="28"/>
        </w:rPr>
        <w:t>– 202</w:t>
      </w:r>
      <w:r w:rsidRPr="00547F20">
        <w:rPr>
          <w:rFonts w:ascii="华文仿宋" w:eastAsia="华文仿宋" w:hAnsi="华文仿宋" w:hint="eastAsia"/>
          <w:sz w:val="28"/>
          <w:szCs w:val="28"/>
        </w:rPr>
        <w:t>3年</w:t>
      </w:r>
      <w:r w:rsidRPr="00547F20">
        <w:rPr>
          <w:rFonts w:ascii="华文仿宋" w:eastAsia="华文仿宋" w:hAnsi="华文仿宋"/>
          <w:sz w:val="28"/>
          <w:szCs w:val="28"/>
        </w:rPr>
        <w:t>6</w:t>
      </w:r>
      <w:r w:rsidRPr="00547F20">
        <w:rPr>
          <w:rFonts w:ascii="华文仿宋" w:eastAsia="华文仿宋" w:hAnsi="华文仿宋" w:hint="eastAsia"/>
          <w:sz w:val="28"/>
          <w:szCs w:val="28"/>
        </w:rPr>
        <w:t>月</w:t>
      </w:r>
      <w:r w:rsidRPr="00547F20">
        <w:rPr>
          <w:rFonts w:ascii="华文仿宋" w:eastAsia="华文仿宋" w:hAnsi="华文仿宋"/>
          <w:sz w:val="28"/>
          <w:szCs w:val="28"/>
        </w:rPr>
        <w:t>2</w:t>
      </w:r>
      <w:r w:rsidRPr="00547F20">
        <w:rPr>
          <w:rFonts w:ascii="华文仿宋" w:eastAsia="华文仿宋" w:hAnsi="华文仿宋" w:hint="eastAsia"/>
          <w:sz w:val="28"/>
          <w:szCs w:val="28"/>
        </w:rPr>
        <w:t>0日</w:t>
      </w:r>
      <w:r w:rsidRPr="00547F20">
        <w:rPr>
          <w:rFonts w:ascii="华文仿宋" w:eastAsia="华文仿宋" w:hAnsi="华文仿宋"/>
          <w:sz w:val="28"/>
          <w:szCs w:val="28"/>
        </w:rPr>
        <w:t>，各二级学院可自行确定各次检测开始</w:t>
      </w:r>
      <w:r w:rsidRPr="00547F20">
        <w:rPr>
          <w:rFonts w:ascii="华文仿宋" w:eastAsia="华文仿宋" w:hAnsi="华文仿宋" w:hint="eastAsia"/>
          <w:sz w:val="28"/>
          <w:szCs w:val="28"/>
        </w:rPr>
        <w:t>和截止日期。</w:t>
      </w:r>
    </w:p>
    <w:p w:rsidR="00053771" w:rsidRPr="00547F20" w:rsidRDefault="00547F20" w:rsidP="009F1B55">
      <w:pPr>
        <w:spacing w:line="360" w:lineRule="auto"/>
        <w:ind w:firstLineChars="300" w:firstLine="841"/>
        <w:rPr>
          <w:rFonts w:ascii="华文仿宋" w:eastAsia="华文仿宋" w:hAnsi="华文仿宋"/>
          <w:b/>
          <w:bCs/>
          <w:sz w:val="28"/>
          <w:szCs w:val="28"/>
        </w:rPr>
      </w:pPr>
      <w:r w:rsidRPr="00547F20">
        <w:rPr>
          <w:rFonts w:ascii="华文仿宋" w:eastAsia="华文仿宋" w:hAnsi="华文仿宋" w:hint="eastAsia"/>
          <w:b/>
          <w:bCs/>
          <w:sz w:val="28"/>
          <w:szCs w:val="28"/>
        </w:rPr>
        <w:t>二</w:t>
      </w:r>
      <w:r w:rsidRPr="00547F20">
        <w:rPr>
          <w:rFonts w:ascii="华文仿宋" w:eastAsia="华文仿宋" w:hAnsi="华文仿宋"/>
          <w:b/>
          <w:bCs/>
          <w:sz w:val="28"/>
          <w:szCs w:val="28"/>
        </w:rPr>
        <w:t>、</w:t>
      </w:r>
      <w:r w:rsidRPr="00547F20">
        <w:rPr>
          <w:rFonts w:ascii="华文仿宋" w:eastAsia="华文仿宋" w:hAnsi="华文仿宋" w:hint="eastAsia"/>
          <w:b/>
          <w:bCs/>
          <w:sz w:val="28"/>
          <w:szCs w:val="28"/>
        </w:rPr>
        <w:t>检测</w:t>
      </w:r>
      <w:r w:rsidRPr="00547F20">
        <w:rPr>
          <w:rFonts w:ascii="华文仿宋" w:eastAsia="华文仿宋" w:hAnsi="华文仿宋"/>
          <w:b/>
          <w:bCs/>
          <w:sz w:val="28"/>
          <w:szCs w:val="28"/>
        </w:rPr>
        <w:t>软件使用</w:t>
      </w:r>
    </w:p>
    <w:p w:rsidR="00053771" w:rsidRPr="00547F20" w:rsidRDefault="00547F20">
      <w:pPr>
        <w:spacing w:line="360" w:lineRule="auto"/>
        <w:ind w:firstLineChars="300" w:firstLine="840"/>
        <w:rPr>
          <w:rFonts w:ascii="华文仿宋" w:eastAsia="宋体" w:hAnsi="华文仿宋"/>
          <w:sz w:val="28"/>
          <w:szCs w:val="28"/>
        </w:rPr>
      </w:pPr>
      <w:r w:rsidRPr="00547F20">
        <w:rPr>
          <w:rFonts w:ascii="华文仿宋" w:eastAsia="华文仿宋" w:hAnsi="华文仿宋"/>
          <w:sz w:val="28"/>
          <w:szCs w:val="28"/>
        </w:rPr>
        <w:t>使用“</w:t>
      </w:r>
      <w:r w:rsidRPr="00547F20">
        <w:rPr>
          <w:rFonts w:ascii="华文仿宋" w:eastAsia="华文仿宋" w:hAnsi="华文仿宋" w:hint="eastAsia"/>
          <w:sz w:val="28"/>
          <w:szCs w:val="28"/>
        </w:rPr>
        <w:t>维普论文检测系统</w:t>
      </w:r>
      <w:r w:rsidRPr="00547F20">
        <w:rPr>
          <w:rFonts w:ascii="华文仿宋" w:eastAsia="华文仿宋" w:hAnsi="华文仿宋"/>
          <w:sz w:val="28"/>
          <w:szCs w:val="28"/>
        </w:rPr>
        <w:t>V6.0（大学生版）”</w:t>
      </w:r>
      <w:r w:rsidRPr="00547F20">
        <w:rPr>
          <w:rFonts w:ascii="华文仿宋" w:eastAsia="华文仿宋" w:hAnsi="华文仿宋" w:hint="eastAsia"/>
          <w:sz w:val="28"/>
          <w:szCs w:val="28"/>
        </w:rPr>
        <w:t>的</w:t>
      </w:r>
      <w:r w:rsidRPr="00547F20">
        <w:rPr>
          <w:rFonts w:ascii="华文仿宋" w:eastAsia="华文仿宋" w:hAnsi="华文仿宋" w:hint="eastAsia"/>
          <w:b/>
          <w:bCs/>
          <w:sz w:val="28"/>
          <w:szCs w:val="28"/>
        </w:rPr>
        <w:t>论文抄袭检测模块</w:t>
      </w:r>
      <w:r w:rsidRPr="00547F20">
        <w:rPr>
          <w:rFonts w:ascii="华文仿宋" w:eastAsia="华文仿宋" w:hAnsi="华文仿宋" w:hint="eastAsia"/>
          <w:sz w:val="28"/>
          <w:szCs w:val="28"/>
        </w:rPr>
        <w:t>，</w:t>
      </w:r>
      <w:r w:rsidRPr="00547F20">
        <w:rPr>
          <w:rFonts w:ascii="华文仿宋" w:eastAsia="华文仿宋" w:hAnsi="华文仿宋"/>
          <w:sz w:val="28"/>
          <w:szCs w:val="28"/>
        </w:rPr>
        <w:t>登录网址为 https://vims.fanyu.com/</w:t>
      </w:r>
      <w:r w:rsidRPr="00547F20">
        <w:rPr>
          <w:rFonts w:ascii="华文仿宋" w:eastAsia="华文仿宋" w:hAnsi="华文仿宋" w:hint="eastAsia"/>
          <w:sz w:val="28"/>
          <w:szCs w:val="28"/>
        </w:rPr>
        <w:t>，学校选择“西昌学院”，输入账号密码进行登录。</w:t>
      </w:r>
    </w:p>
    <w:p w:rsidR="00053771" w:rsidRPr="00547F20" w:rsidRDefault="00547F20">
      <w:pPr>
        <w:ind w:firstLineChars="300" w:firstLine="840"/>
        <w:rPr>
          <w:rFonts w:ascii="华文仿宋" w:eastAsia="华文仿宋" w:hAnsi="华文仿宋"/>
          <w:sz w:val="28"/>
          <w:szCs w:val="28"/>
        </w:rPr>
      </w:pPr>
      <w:r w:rsidRPr="00547F20">
        <w:rPr>
          <w:rFonts w:ascii="华文仿宋" w:eastAsia="华文仿宋" w:hAnsi="华文仿宋"/>
          <w:sz w:val="28"/>
          <w:szCs w:val="28"/>
        </w:rPr>
        <w:t>指导教师账号为教师</w:t>
      </w:r>
      <w:r w:rsidRPr="00547F20">
        <w:rPr>
          <w:rFonts w:ascii="华文仿宋" w:eastAsia="华文仿宋" w:hAnsi="华文仿宋" w:hint="eastAsia"/>
          <w:sz w:val="28"/>
          <w:szCs w:val="28"/>
        </w:rPr>
        <w:t>O</w:t>
      </w:r>
      <w:r w:rsidRPr="00547F20">
        <w:rPr>
          <w:rFonts w:ascii="华文仿宋" w:eastAsia="华文仿宋" w:hAnsi="华文仿宋"/>
          <w:sz w:val="28"/>
          <w:szCs w:val="28"/>
        </w:rPr>
        <w:t>A工号，</w:t>
      </w:r>
      <w:r w:rsidRPr="00547F20">
        <w:rPr>
          <w:rFonts w:ascii="华文仿宋" w:eastAsia="华文仿宋" w:hAnsi="华文仿宋" w:hint="eastAsia"/>
          <w:sz w:val="28"/>
          <w:szCs w:val="28"/>
        </w:rPr>
        <w:t>初始</w:t>
      </w:r>
      <w:r w:rsidRPr="00547F20">
        <w:rPr>
          <w:rFonts w:ascii="华文仿宋" w:eastAsia="华文仿宋" w:hAnsi="华文仿宋"/>
          <w:sz w:val="28"/>
          <w:szCs w:val="28"/>
        </w:rPr>
        <w:t>密码</w:t>
      </w:r>
      <w:r w:rsidRPr="00547F20">
        <w:rPr>
          <w:rFonts w:ascii="华文仿宋" w:eastAsia="华文仿宋" w:hAnsi="华文仿宋" w:hint="eastAsia"/>
          <w:sz w:val="28"/>
          <w:szCs w:val="28"/>
        </w:rPr>
        <w:t>为二级学院采集登记密码。如果忘记密码，请使用【忘记密码】功能找回密码。</w:t>
      </w:r>
      <w:r w:rsidRPr="00547F20">
        <w:rPr>
          <w:rFonts w:ascii="华文仿宋" w:eastAsia="华文仿宋" w:hAnsi="华文仿宋"/>
          <w:sz w:val="28"/>
          <w:szCs w:val="28"/>
        </w:rPr>
        <w:t>学生账号为学号</w:t>
      </w:r>
      <w:r w:rsidRPr="00547F20">
        <w:rPr>
          <w:rFonts w:ascii="华文仿宋" w:eastAsia="华文仿宋" w:hAnsi="华文仿宋" w:hint="eastAsia"/>
          <w:sz w:val="28"/>
          <w:szCs w:val="28"/>
        </w:rPr>
        <w:t>，初始</w:t>
      </w:r>
      <w:r w:rsidRPr="00547F20">
        <w:rPr>
          <w:rFonts w:ascii="华文仿宋" w:eastAsia="华文仿宋" w:hAnsi="华文仿宋"/>
          <w:sz w:val="28"/>
          <w:szCs w:val="28"/>
        </w:rPr>
        <w:t>密码</w:t>
      </w:r>
      <w:r w:rsidRPr="00547F20">
        <w:rPr>
          <w:rFonts w:ascii="华文仿宋" w:eastAsia="华文仿宋" w:hAnsi="华文仿宋" w:hint="eastAsia"/>
          <w:sz w:val="28"/>
          <w:szCs w:val="28"/>
        </w:rPr>
        <w:t>为二级学院采集登记密码。请通知师生</w:t>
      </w:r>
      <w:r w:rsidRPr="00547F20">
        <w:rPr>
          <w:rFonts w:ascii="华文仿宋" w:eastAsia="华文仿宋" w:hAnsi="华文仿宋"/>
          <w:sz w:val="28"/>
          <w:szCs w:val="28"/>
        </w:rPr>
        <w:t>登录系统后</w:t>
      </w:r>
      <w:r w:rsidRPr="00547F20">
        <w:rPr>
          <w:rFonts w:ascii="华文仿宋" w:eastAsia="华文仿宋" w:hAnsi="华文仿宋" w:hint="eastAsia"/>
          <w:sz w:val="28"/>
          <w:szCs w:val="28"/>
        </w:rPr>
        <w:t>，及时</w:t>
      </w:r>
      <w:r w:rsidRPr="00547F20">
        <w:rPr>
          <w:rFonts w:ascii="华文仿宋" w:eastAsia="华文仿宋" w:hAnsi="华文仿宋"/>
          <w:sz w:val="28"/>
          <w:szCs w:val="28"/>
        </w:rPr>
        <w:t>更改密码。</w:t>
      </w:r>
    </w:p>
    <w:p w:rsidR="00053771" w:rsidRPr="00547F20" w:rsidRDefault="00547F20" w:rsidP="009F1B55">
      <w:pPr>
        <w:spacing w:line="360" w:lineRule="auto"/>
        <w:ind w:firstLineChars="300" w:firstLine="841"/>
        <w:rPr>
          <w:rFonts w:ascii="华文仿宋" w:eastAsia="华文仿宋" w:hAnsi="华文仿宋"/>
          <w:b/>
          <w:bCs/>
          <w:sz w:val="28"/>
          <w:szCs w:val="28"/>
        </w:rPr>
      </w:pPr>
      <w:r w:rsidRPr="00547F20">
        <w:rPr>
          <w:rFonts w:ascii="华文仿宋" w:eastAsia="华文仿宋" w:hAnsi="华文仿宋" w:hint="eastAsia"/>
          <w:b/>
          <w:bCs/>
          <w:sz w:val="28"/>
          <w:szCs w:val="28"/>
        </w:rPr>
        <w:t>三</w:t>
      </w:r>
      <w:r w:rsidRPr="00547F20">
        <w:rPr>
          <w:rFonts w:ascii="华文仿宋" w:eastAsia="华文仿宋" w:hAnsi="华文仿宋"/>
          <w:b/>
          <w:bCs/>
          <w:sz w:val="28"/>
          <w:szCs w:val="28"/>
        </w:rPr>
        <w:t>、检测流程</w:t>
      </w:r>
    </w:p>
    <w:p w:rsidR="00053771" w:rsidRPr="00547F20" w:rsidRDefault="00547F20">
      <w:pPr>
        <w:spacing w:line="360" w:lineRule="auto"/>
        <w:ind w:firstLineChars="300" w:firstLine="840"/>
        <w:rPr>
          <w:rFonts w:ascii="华文仿宋" w:eastAsia="华文仿宋" w:hAnsi="华文仿宋"/>
          <w:sz w:val="28"/>
          <w:szCs w:val="28"/>
        </w:rPr>
      </w:pPr>
      <w:r w:rsidRPr="00547F20">
        <w:rPr>
          <w:rFonts w:ascii="华文仿宋" w:eastAsia="华文仿宋" w:hAnsi="华文仿宋"/>
          <w:sz w:val="28"/>
          <w:szCs w:val="28"/>
        </w:rPr>
        <w:t>202</w:t>
      </w:r>
      <w:r w:rsidRPr="00547F20">
        <w:rPr>
          <w:rFonts w:ascii="华文仿宋" w:eastAsia="华文仿宋" w:hAnsi="华文仿宋" w:hint="eastAsia"/>
          <w:sz w:val="28"/>
          <w:szCs w:val="28"/>
        </w:rPr>
        <w:t>3年</w:t>
      </w:r>
      <w:r w:rsidRPr="00547F20">
        <w:rPr>
          <w:rFonts w:ascii="华文仿宋" w:eastAsia="华文仿宋" w:hAnsi="华文仿宋"/>
          <w:sz w:val="28"/>
          <w:szCs w:val="28"/>
        </w:rPr>
        <w:t>本科毕业论文（设计）</w:t>
      </w:r>
      <w:r w:rsidRPr="00547F20">
        <w:rPr>
          <w:rFonts w:ascii="华文仿宋" w:eastAsia="华文仿宋" w:hAnsi="华文仿宋" w:hint="eastAsia"/>
          <w:sz w:val="28"/>
          <w:szCs w:val="28"/>
        </w:rPr>
        <w:t>复制比</w:t>
      </w:r>
      <w:r w:rsidRPr="00547F20">
        <w:rPr>
          <w:rFonts w:ascii="华文仿宋" w:eastAsia="华文仿宋" w:hAnsi="华文仿宋"/>
          <w:sz w:val="28"/>
          <w:szCs w:val="28"/>
        </w:rPr>
        <w:t>检测分为</w:t>
      </w:r>
      <w:r w:rsidRPr="00547F20">
        <w:rPr>
          <w:rFonts w:ascii="华文仿宋" w:eastAsia="华文仿宋" w:hAnsi="华文仿宋" w:hint="eastAsia"/>
          <w:sz w:val="28"/>
          <w:szCs w:val="28"/>
        </w:rPr>
        <w:t>指导教师检测（</w:t>
      </w:r>
      <w:r w:rsidRPr="00547F20">
        <w:rPr>
          <w:rFonts w:ascii="华文仿宋" w:eastAsia="华文仿宋" w:hAnsi="华文仿宋"/>
          <w:sz w:val="28"/>
          <w:szCs w:val="28"/>
        </w:rPr>
        <w:t>首检</w:t>
      </w:r>
      <w:r w:rsidRPr="00547F20">
        <w:rPr>
          <w:rFonts w:ascii="华文仿宋" w:eastAsia="华文仿宋" w:hAnsi="华文仿宋" w:hint="eastAsia"/>
          <w:sz w:val="28"/>
          <w:szCs w:val="28"/>
        </w:rPr>
        <w:t>、</w:t>
      </w:r>
      <w:r w:rsidRPr="00547F20">
        <w:rPr>
          <w:rFonts w:ascii="华文仿宋" w:eastAsia="华文仿宋" w:hAnsi="华文仿宋"/>
          <w:sz w:val="28"/>
          <w:szCs w:val="28"/>
        </w:rPr>
        <w:t>二</w:t>
      </w:r>
      <w:r w:rsidRPr="00547F20">
        <w:rPr>
          <w:rFonts w:ascii="华文仿宋" w:eastAsia="华文仿宋" w:hAnsi="华文仿宋" w:hint="eastAsia"/>
          <w:sz w:val="28"/>
          <w:szCs w:val="28"/>
        </w:rPr>
        <w:t>检）、二级学院论文检测管理员检测（超权限三检、四检）和</w:t>
      </w:r>
      <w:proofErr w:type="gramStart"/>
      <w:r w:rsidRPr="00547F20">
        <w:rPr>
          <w:rFonts w:ascii="华文仿宋" w:eastAsia="华文仿宋" w:hAnsi="华文仿宋" w:hint="eastAsia"/>
          <w:sz w:val="28"/>
          <w:szCs w:val="28"/>
        </w:rPr>
        <w:t>最终版</w:t>
      </w:r>
      <w:proofErr w:type="gramEnd"/>
      <w:r w:rsidRPr="00547F20">
        <w:rPr>
          <w:rFonts w:ascii="华文仿宋" w:eastAsia="华文仿宋" w:hAnsi="华文仿宋"/>
          <w:sz w:val="28"/>
          <w:szCs w:val="28"/>
        </w:rPr>
        <w:t>检测</w:t>
      </w:r>
      <w:r w:rsidRPr="00547F20">
        <w:rPr>
          <w:rFonts w:ascii="华文仿宋" w:eastAsia="华文仿宋" w:hAnsi="华文仿宋" w:hint="eastAsia"/>
          <w:sz w:val="28"/>
          <w:szCs w:val="28"/>
        </w:rPr>
        <w:t>（五检、六检）三</w:t>
      </w:r>
      <w:r w:rsidRPr="00547F20">
        <w:rPr>
          <w:rFonts w:ascii="华文仿宋" w:eastAsia="华文仿宋" w:hAnsi="华文仿宋"/>
          <w:sz w:val="28"/>
          <w:szCs w:val="28"/>
        </w:rPr>
        <w:t>个阶段。</w:t>
      </w:r>
    </w:p>
    <w:p w:rsidR="00053771" w:rsidRPr="00547F20" w:rsidRDefault="00547F20">
      <w:pPr>
        <w:spacing w:line="360" w:lineRule="auto"/>
        <w:ind w:firstLine="840"/>
        <w:rPr>
          <w:rFonts w:ascii="华文仿宋" w:eastAsia="华文仿宋" w:hAnsi="华文仿宋"/>
          <w:sz w:val="28"/>
          <w:szCs w:val="28"/>
        </w:rPr>
      </w:pPr>
      <w:r w:rsidRPr="00547F20">
        <w:rPr>
          <w:rFonts w:ascii="华文仿宋" w:eastAsia="华文仿宋" w:hAnsi="华文仿宋"/>
          <w:sz w:val="28"/>
          <w:szCs w:val="28"/>
        </w:rPr>
        <w:t>1</w:t>
      </w:r>
      <w:r w:rsidRPr="00547F20">
        <w:rPr>
          <w:rFonts w:ascii="华文仿宋" w:eastAsia="华文仿宋" w:hAnsi="华文仿宋" w:hint="eastAsia"/>
          <w:sz w:val="28"/>
          <w:szCs w:val="28"/>
        </w:rPr>
        <w:t>．</w:t>
      </w:r>
      <w:r w:rsidRPr="00547F20">
        <w:rPr>
          <w:rFonts w:ascii="华文仿宋" w:eastAsia="华文仿宋" w:hAnsi="华文仿宋"/>
          <w:sz w:val="28"/>
          <w:szCs w:val="28"/>
        </w:rPr>
        <w:t>学生登录检测系统</w:t>
      </w:r>
      <w:r w:rsidRPr="00547F20">
        <w:rPr>
          <w:rFonts w:ascii="华文仿宋" w:eastAsia="华文仿宋" w:hAnsi="华文仿宋" w:hint="eastAsia"/>
          <w:sz w:val="28"/>
          <w:szCs w:val="28"/>
        </w:rPr>
        <w:t>在“论文检测”菜单点击“论文提交”按钮</w:t>
      </w:r>
      <w:r w:rsidRPr="00547F20">
        <w:rPr>
          <w:rFonts w:ascii="华文仿宋" w:eastAsia="华文仿宋" w:hAnsi="华文仿宋"/>
          <w:sz w:val="28"/>
          <w:szCs w:val="28"/>
        </w:rPr>
        <w:t>提交</w:t>
      </w:r>
      <w:r w:rsidRPr="00547F20">
        <w:rPr>
          <w:rFonts w:ascii="华文仿宋" w:eastAsia="华文仿宋" w:hAnsi="华文仿宋" w:hint="eastAsia"/>
          <w:sz w:val="28"/>
          <w:szCs w:val="28"/>
        </w:rPr>
        <w:t>论文（设计）</w:t>
      </w:r>
      <w:r w:rsidRPr="00547F20">
        <w:rPr>
          <w:rFonts w:ascii="华文仿宋" w:eastAsia="华文仿宋" w:hAnsi="华文仿宋"/>
          <w:sz w:val="28"/>
          <w:szCs w:val="28"/>
        </w:rPr>
        <w:t>，如果</w:t>
      </w:r>
      <w:r w:rsidRPr="00547F20">
        <w:rPr>
          <w:rFonts w:ascii="华文仿宋" w:eastAsia="华文仿宋" w:hAnsi="华文仿宋" w:hint="eastAsia"/>
          <w:sz w:val="28"/>
          <w:szCs w:val="28"/>
        </w:rPr>
        <w:t>文档提交错误</w:t>
      </w:r>
      <w:r w:rsidRPr="00547F20">
        <w:rPr>
          <w:rFonts w:ascii="华文仿宋" w:eastAsia="华文仿宋" w:hAnsi="华文仿宋"/>
          <w:sz w:val="28"/>
          <w:szCs w:val="28"/>
        </w:rPr>
        <w:t>造成检测机会浪费，学校不予补充。</w:t>
      </w:r>
    </w:p>
    <w:p w:rsidR="00053771" w:rsidRPr="00547F20" w:rsidRDefault="00547F20">
      <w:pPr>
        <w:spacing w:line="360" w:lineRule="auto"/>
        <w:ind w:firstLine="840"/>
        <w:rPr>
          <w:rFonts w:ascii="华文仿宋" w:eastAsia="华文仿宋" w:hAnsi="华文仿宋"/>
          <w:sz w:val="28"/>
          <w:szCs w:val="28"/>
        </w:rPr>
      </w:pPr>
      <w:r w:rsidRPr="00547F20">
        <w:rPr>
          <w:rFonts w:ascii="华文仿宋" w:eastAsia="华文仿宋" w:hAnsi="华文仿宋"/>
          <w:sz w:val="28"/>
          <w:szCs w:val="28"/>
        </w:rPr>
        <w:t>2</w:t>
      </w:r>
      <w:r w:rsidRPr="00547F20">
        <w:rPr>
          <w:rFonts w:ascii="华文仿宋" w:eastAsia="华文仿宋" w:hAnsi="华文仿宋" w:hint="eastAsia"/>
          <w:sz w:val="28"/>
          <w:szCs w:val="28"/>
        </w:rPr>
        <w:t>．</w:t>
      </w:r>
      <w:r w:rsidRPr="00547F20">
        <w:rPr>
          <w:rFonts w:ascii="华文仿宋" w:eastAsia="华文仿宋" w:hAnsi="华文仿宋"/>
          <w:sz w:val="28"/>
          <w:szCs w:val="28"/>
        </w:rPr>
        <w:t>指导教师</w:t>
      </w:r>
      <w:r w:rsidRPr="00547F20">
        <w:rPr>
          <w:rFonts w:ascii="华文仿宋" w:eastAsia="华文仿宋" w:hAnsi="华文仿宋" w:hint="eastAsia"/>
          <w:sz w:val="28"/>
          <w:szCs w:val="28"/>
        </w:rPr>
        <w:t>登录系统，</w:t>
      </w:r>
      <w:r w:rsidRPr="00547F20">
        <w:rPr>
          <w:rFonts w:ascii="华文仿宋" w:eastAsia="华文仿宋" w:hAnsi="华文仿宋"/>
          <w:sz w:val="28"/>
          <w:szCs w:val="28"/>
        </w:rPr>
        <w:t>审阅论文</w:t>
      </w:r>
      <w:r w:rsidRPr="00547F20">
        <w:rPr>
          <w:rFonts w:ascii="华文仿宋" w:eastAsia="华文仿宋" w:hAnsi="华文仿宋" w:hint="eastAsia"/>
          <w:sz w:val="28"/>
          <w:szCs w:val="28"/>
        </w:rPr>
        <w:t>后点选“通过”，再点击“提交检测”按钮，系统会自动出具抄袭</w:t>
      </w:r>
      <w:r w:rsidRPr="00547F20">
        <w:rPr>
          <w:rFonts w:ascii="华文仿宋" w:eastAsia="华文仿宋" w:hAnsi="华文仿宋"/>
          <w:sz w:val="28"/>
          <w:szCs w:val="28"/>
        </w:rPr>
        <w:t>检测结果。</w:t>
      </w:r>
    </w:p>
    <w:p w:rsidR="00053771" w:rsidRPr="00547F20" w:rsidRDefault="00547F20">
      <w:pPr>
        <w:spacing w:line="360" w:lineRule="auto"/>
        <w:ind w:firstLine="840"/>
        <w:rPr>
          <w:rFonts w:ascii="华文仿宋" w:eastAsia="华文仿宋" w:hAnsi="华文仿宋"/>
          <w:sz w:val="28"/>
          <w:szCs w:val="28"/>
        </w:rPr>
      </w:pPr>
      <w:r w:rsidRPr="00547F20">
        <w:rPr>
          <w:rFonts w:ascii="华文仿宋" w:eastAsia="华文仿宋" w:hAnsi="华文仿宋"/>
          <w:sz w:val="28"/>
          <w:szCs w:val="28"/>
        </w:rPr>
        <w:t>3. 论文</w:t>
      </w:r>
      <w:r w:rsidRPr="00547F20">
        <w:rPr>
          <w:rFonts w:ascii="华文仿宋" w:eastAsia="华文仿宋" w:hAnsi="华文仿宋" w:hint="eastAsia"/>
          <w:sz w:val="28"/>
          <w:szCs w:val="28"/>
        </w:rPr>
        <w:t>全文总相似比</w:t>
      </w:r>
      <w:r w:rsidRPr="00547F20">
        <w:rPr>
          <w:rFonts w:ascii="华文仿宋" w:eastAsia="华文仿宋" w:hAnsi="华文仿宋"/>
          <w:sz w:val="28"/>
          <w:szCs w:val="28"/>
        </w:rPr>
        <w:t>超过</w:t>
      </w:r>
      <w:r w:rsidRPr="00547F20">
        <w:rPr>
          <w:rFonts w:ascii="华文仿宋" w:eastAsia="华文仿宋" w:hAnsi="华文仿宋" w:hint="eastAsia"/>
          <w:sz w:val="28"/>
          <w:szCs w:val="28"/>
        </w:rPr>
        <w:t>规定</w:t>
      </w:r>
      <w:r w:rsidRPr="00547F20">
        <w:rPr>
          <w:rFonts w:ascii="华文仿宋" w:eastAsia="华文仿宋" w:hAnsi="华文仿宋"/>
          <w:sz w:val="28"/>
          <w:szCs w:val="28"/>
        </w:rPr>
        <w:t>的学生，</w:t>
      </w:r>
      <w:r w:rsidRPr="00547F20">
        <w:rPr>
          <w:rFonts w:ascii="华文仿宋" w:eastAsia="华文仿宋" w:hAnsi="华文仿宋" w:hint="eastAsia"/>
          <w:sz w:val="28"/>
          <w:szCs w:val="28"/>
        </w:rPr>
        <w:t>论文修改后，学生重新提交，</w:t>
      </w:r>
      <w:r w:rsidRPr="00547F20">
        <w:rPr>
          <w:rFonts w:ascii="华文仿宋" w:eastAsia="华文仿宋" w:hAnsi="华文仿宋"/>
          <w:sz w:val="28"/>
          <w:szCs w:val="28"/>
        </w:rPr>
        <w:t>进行</w:t>
      </w:r>
      <w:r w:rsidRPr="00547F20">
        <w:rPr>
          <w:rFonts w:ascii="华文仿宋" w:eastAsia="华文仿宋" w:hAnsi="华文仿宋" w:hint="eastAsia"/>
          <w:sz w:val="28"/>
          <w:szCs w:val="28"/>
        </w:rPr>
        <w:t>第</w:t>
      </w:r>
      <w:r w:rsidRPr="00547F20">
        <w:rPr>
          <w:rFonts w:ascii="华文仿宋" w:eastAsia="华文仿宋" w:hAnsi="华文仿宋"/>
          <w:sz w:val="28"/>
          <w:szCs w:val="28"/>
        </w:rPr>
        <w:t>二次检测</w:t>
      </w:r>
      <w:r w:rsidRPr="00547F20">
        <w:rPr>
          <w:rFonts w:ascii="华文仿宋" w:eastAsia="华文仿宋" w:hAnsi="华文仿宋" w:hint="eastAsia"/>
          <w:sz w:val="28"/>
          <w:szCs w:val="28"/>
        </w:rPr>
        <w:t>，全文总相似比</w:t>
      </w:r>
      <w:r w:rsidRPr="00547F20">
        <w:rPr>
          <w:rFonts w:ascii="华文仿宋" w:eastAsia="华文仿宋" w:hAnsi="华文仿宋"/>
          <w:sz w:val="28"/>
          <w:szCs w:val="28"/>
        </w:rPr>
        <w:t>通过后，方可进行</w:t>
      </w:r>
      <w:r w:rsidRPr="00547F20">
        <w:rPr>
          <w:rFonts w:ascii="华文仿宋" w:eastAsia="华文仿宋" w:hAnsi="华文仿宋" w:hint="eastAsia"/>
          <w:sz w:val="28"/>
          <w:szCs w:val="28"/>
        </w:rPr>
        <w:t>答辩；</w:t>
      </w:r>
      <w:r w:rsidRPr="00547F20">
        <w:rPr>
          <w:rFonts w:ascii="华文仿宋" w:eastAsia="华文仿宋" w:hAnsi="华文仿宋"/>
          <w:sz w:val="28"/>
          <w:szCs w:val="28"/>
        </w:rPr>
        <w:t>对</w:t>
      </w:r>
      <w:r w:rsidRPr="00547F20">
        <w:rPr>
          <w:rFonts w:ascii="华文仿宋" w:eastAsia="华文仿宋" w:hAnsi="华文仿宋" w:hint="eastAsia"/>
          <w:sz w:val="28"/>
          <w:szCs w:val="28"/>
        </w:rPr>
        <w:t>第</w:t>
      </w:r>
      <w:r w:rsidRPr="00547F20">
        <w:rPr>
          <w:rFonts w:ascii="华文仿宋" w:eastAsia="华文仿宋" w:hAnsi="华文仿宋"/>
          <w:sz w:val="28"/>
          <w:szCs w:val="28"/>
        </w:rPr>
        <w:t>二次</w:t>
      </w:r>
      <w:r w:rsidRPr="00547F20">
        <w:rPr>
          <w:rFonts w:ascii="华文仿宋" w:eastAsia="华文仿宋" w:hAnsi="华文仿宋" w:hint="eastAsia"/>
          <w:sz w:val="28"/>
          <w:szCs w:val="28"/>
        </w:rPr>
        <w:lastRenderedPageBreak/>
        <w:t>全文总相似比</w:t>
      </w:r>
      <w:r w:rsidRPr="00547F20">
        <w:rPr>
          <w:rFonts w:ascii="华文仿宋" w:eastAsia="华文仿宋" w:hAnsi="华文仿宋"/>
          <w:sz w:val="28"/>
          <w:szCs w:val="28"/>
        </w:rPr>
        <w:t>仍大于</w:t>
      </w:r>
      <w:r w:rsidRPr="00547F20">
        <w:rPr>
          <w:rFonts w:ascii="华文仿宋" w:eastAsia="华文仿宋" w:hAnsi="华文仿宋" w:hint="eastAsia"/>
          <w:sz w:val="28"/>
          <w:szCs w:val="28"/>
        </w:rPr>
        <w:t>规定</w:t>
      </w:r>
      <w:r w:rsidRPr="00547F20">
        <w:rPr>
          <w:rFonts w:ascii="华文仿宋" w:eastAsia="华文仿宋" w:hAnsi="华文仿宋"/>
          <w:sz w:val="28"/>
          <w:szCs w:val="28"/>
        </w:rPr>
        <w:t>的</w:t>
      </w:r>
      <w:r w:rsidRPr="00547F20">
        <w:rPr>
          <w:rFonts w:ascii="华文仿宋" w:eastAsia="华文仿宋" w:hAnsi="华文仿宋" w:hint="eastAsia"/>
          <w:sz w:val="28"/>
          <w:szCs w:val="28"/>
        </w:rPr>
        <w:t>论文</w:t>
      </w:r>
      <w:r w:rsidRPr="00547F20">
        <w:rPr>
          <w:rFonts w:ascii="华文仿宋" w:eastAsia="华文仿宋" w:hAnsi="华文仿宋"/>
          <w:sz w:val="28"/>
          <w:szCs w:val="28"/>
        </w:rPr>
        <w:t>，</w:t>
      </w:r>
      <w:r w:rsidRPr="00547F20">
        <w:rPr>
          <w:rFonts w:ascii="华文仿宋" w:eastAsia="华文仿宋" w:hAnsi="华文仿宋" w:hint="eastAsia"/>
          <w:sz w:val="28"/>
          <w:szCs w:val="28"/>
        </w:rPr>
        <w:t>修改后，二级</w:t>
      </w:r>
      <w:r w:rsidRPr="00547F20">
        <w:rPr>
          <w:rFonts w:ascii="华文仿宋" w:eastAsia="华文仿宋" w:hAnsi="华文仿宋"/>
          <w:sz w:val="28"/>
          <w:szCs w:val="28"/>
        </w:rPr>
        <w:t>学院</w:t>
      </w:r>
      <w:r w:rsidRPr="00547F20">
        <w:rPr>
          <w:rFonts w:ascii="华文仿宋" w:eastAsia="华文仿宋" w:hAnsi="华文仿宋" w:hint="eastAsia"/>
          <w:sz w:val="28"/>
          <w:szCs w:val="28"/>
        </w:rPr>
        <w:t>论文检测负责人通过超权限分配第三次检测次数，或由各教学单位</w:t>
      </w:r>
      <w:r w:rsidRPr="00547F20">
        <w:rPr>
          <w:rFonts w:ascii="华文仿宋" w:eastAsia="华文仿宋" w:hAnsi="华文仿宋"/>
          <w:sz w:val="28"/>
          <w:szCs w:val="28"/>
        </w:rPr>
        <w:t xml:space="preserve">学术委员会进行审定，是否允许答辩。 </w:t>
      </w:r>
    </w:p>
    <w:p w:rsidR="00053771" w:rsidRPr="00547F20" w:rsidRDefault="00547F20">
      <w:pPr>
        <w:spacing w:line="360" w:lineRule="auto"/>
        <w:ind w:firstLineChars="300" w:firstLine="840"/>
        <w:rPr>
          <w:rFonts w:ascii="华文仿宋" w:eastAsia="华文仿宋" w:hAnsi="华文仿宋"/>
          <w:sz w:val="28"/>
          <w:szCs w:val="28"/>
        </w:rPr>
      </w:pPr>
      <w:r w:rsidRPr="00547F20">
        <w:rPr>
          <w:rFonts w:ascii="华文仿宋" w:eastAsia="华文仿宋" w:hAnsi="华文仿宋"/>
          <w:sz w:val="28"/>
          <w:szCs w:val="28"/>
        </w:rPr>
        <w:t>4</w:t>
      </w:r>
      <w:r w:rsidRPr="00547F20">
        <w:rPr>
          <w:rFonts w:ascii="华文仿宋" w:eastAsia="华文仿宋" w:hAnsi="华文仿宋" w:hint="eastAsia"/>
          <w:sz w:val="28"/>
          <w:szCs w:val="28"/>
        </w:rPr>
        <w:t>．</w:t>
      </w:r>
      <w:r w:rsidRPr="00547F20">
        <w:rPr>
          <w:rFonts w:ascii="华文仿宋" w:eastAsia="华文仿宋" w:hAnsi="华文仿宋"/>
          <w:sz w:val="28"/>
          <w:szCs w:val="28"/>
        </w:rPr>
        <w:t>合格论文的</w:t>
      </w:r>
      <w:r w:rsidRPr="00547F20">
        <w:rPr>
          <w:rFonts w:ascii="华文仿宋" w:eastAsia="华文仿宋" w:hAnsi="华文仿宋" w:hint="eastAsia"/>
          <w:sz w:val="28"/>
          <w:szCs w:val="28"/>
        </w:rPr>
        <w:t>全文总相似比</w:t>
      </w:r>
      <w:r w:rsidRPr="00547F20">
        <w:rPr>
          <w:rFonts w:ascii="华文仿宋" w:eastAsia="华文仿宋" w:hAnsi="华文仿宋"/>
          <w:sz w:val="28"/>
          <w:szCs w:val="28"/>
        </w:rPr>
        <w:t>以</w:t>
      </w:r>
      <w:r w:rsidRPr="00547F20">
        <w:rPr>
          <w:rFonts w:ascii="华文仿宋" w:eastAsia="华文仿宋" w:hAnsi="华文仿宋" w:hint="eastAsia"/>
          <w:sz w:val="28"/>
          <w:szCs w:val="28"/>
        </w:rPr>
        <w:t>去除</w:t>
      </w:r>
      <w:r w:rsidRPr="00547F20">
        <w:rPr>
          <w:rFonts w:ascii="华文仿宋" w:eastAsia="华文仿宋" w:hAnsi="华文仿宋"/>
          <w:sz w:val="28"/>
          <w:szCs w:val="28"/>
        </w:rPr>
        <w:t>“</w:t>
      </w:r>
      <w:r w:rsidRPr="00547F20">
        <w:rPr>
          <w:rFonts w:ascii="华文仿宋" w:eastAsia="华文仿宋" w:hAnsi="华文仿宋" w:hint="eastAsia"/>
          <w:sz w:val="28"/>
          <w:szCs w:val="28"/>
        </w:rPr>
        <w:t>自引率</w:t>
      </w:r>
      <w:r w:rsidRPr="00547F20">
        <w:rPr>
          <w:rFonts w:ascii="华文仿宋" w:eastAsia="华文仿宋" w:hAnsi="华文仿宋"/>
          <w:sz w:val="28"/>
          <w:szCs w:val="28"/>
        </w:rPr>
        <w:t>”为准，理论研究类论文不得超过20%，且校内互检结果不得超过30%；实践设计类论文不得超过30%，且校内互检结果不得超过40%。。</w:t>
      </w:r>
    </w:p>
    <w:p w:rsidR="00053771" w:rsidRPr="00547F20" w:rsidRDefault="00547F20" w:rsidP="009F1B55">
      <w:pPr>
        <w:spacing w:line="360" w:lineRule="auto"/>
        <w:ind w:firstLineChars="300" w:firstLine="841"/>
        <w:rPr>
          <w:rFonts w:ascii="华文仿宋" w:eastAsia="华文仿宋" w:hAnsi="华文仿宋"/>
          <w:b/>
          <w:bCs/>
          <w:sz w:val="28"/>
          <w:szCs w:val="28"/>
        </w:rPr>
      </w:pPr>
      <w:r w:rsidRPr="00547F20">
        <w:rPr>
          <w:rFonts w:ascii="华文仿宋" w:eastAsia="华文仿宋" w:hAnsi="华文仿宋"/>
          <w:b/>
          <w:bCs/>
          <w:sz w:val="28"/>
          <w:szCs w:val="28"/>
        </w:rPr>
        <w:t xml:space="preserve"> </w:t>
      </w:r>
      <w:r w:rsidRPr="00547F20">
        <w:rPr>
          <w:rFonts w:ascii="华文仿宋" w:eastAsia="华文仿宋" w:hAnsi="华文仿宋" w:hint="eastAsia"/>
          <w:b/>
          <w:bCs/>
          <w:sz w:val="28"/>
          <w:szCs w:val="28"/>
        </w:rPr>
        <w:t>四</w:t>
      </w:r>
      <w:r w:rsidRPr="00547F20">
        <w:rPr>
          <w:rFonts w:ascii="华文仿宋" w:eastAsia="华文仿宋" w:hAnsi="华文仿宋"/>
          <w:b/>
          <w:bCs/>
          <w:sz w:val="28"/>
          <w:szCs w:val="28"/>
        </w:rPr>
        <w:t xml:space="preserve">、其他 </w:t>
      </w:r>
    </w:p>
    <w:p w:rsidR="00053771" w:rsidRPr="00547F20" w:rsidRDefault="00547F20">
      <w:pPr>
        <w:spacing w:line="360" w:lineRule="auto"/>
        <w:ind w:firstLineChars="300" w:firstLine="840"/>
        <w:rPr>
          <w:rFonts w:ascii="华文仿宋" w:eastAsia="华文仿宋" w:hAnsi="华文仿宋"/>
          <w:sz w:val="28"/>
          <w:szCs w:val="28"/>
        </w:rPr>
      </w:pPr>
      <w:r w:rsidRPr="00547F20">
        <w:rPr>
          <w:rFonts w:ascii="华文仿宋" w:eastAsia="华文仿宋" w:hAnsi="华文仿宋"/>
          <w:sz w:val="28"/>
          <w:szCs w:val="28"/>
        </w:rPr>
        <w:t>1</w:t>
      </w:r>
      <w:r w:rsidRPr="00547F20">
        <w:rPr>
          <w:rFonts w:ascii="华文仿宋" w:eastAsia="华文仿宋" w:hAnsi="华文仿宋" w:hint="eastAsia"/>
          <w:sz w:val="28"/>
          <w:szCs w:val="28"/>
        </w:rPr>
        <w:t>．</w:t>
      </w:r>
      <w:r w:rsidRPr="00547F20">
        <w:rPr>
          <w:rFonts w:ascii="华文仿宋" w:eastAsia="华文仿宋" w:hAnsi="华文仿宋"/>
          <w:sz w:val="28"/>
          <w:szCs w:val="28"/>
        </w:rPr>
        <w:t>系统检测结果仅作为评判毕业论文是否出现学术不端行为的参考依据，是否达到毕业论文（设计）的要求，由各</w:t>
      </w:r>
      <w:r w:rsidRPr="00547F20">
        <w:rPr>
          <w:rFonts w:ascii="华文仿宋" w:eastAsia="华文仿宋" w:hAnsi="华文仿宋" w:hint="eastAsia"/>
          <w:sz w:val="28"/>
          <w:szCs w:val="28"/>
        </w:rPr>
        <w:t>二级</w:t>
      </w:r>
      <w:r w:rsidRPr="00547F20">
        <w:rPr>
          <w:rFonts w:ascii="华文仿宋" w:eastAsia="华文仿宋" w:hAnsi="华文仿宋"/>
          <w:sz w:val="28"/>
          <w:szCs w:val="28"/>
        </w:rPr>
        <w:t>学院毕业论文（设计）答辩委员会评定。如学生或指导教师对检测结果提出异议，由</w:t>
      </w:r>
      <w:r w:rsidRPr="00547F20">
        <w:rPr>
          <w:rFonts w:ascii="华文仿宋" w:eastAsia="华文仿宋" w:hAnsi="华文仿宋" w:hint="eastAsia"/>
          <w:sz w:val="28"/>
          <w:szCs w:val="28"/>
        </w:rPr>
        <w:t>二级</w:t>
      </w:r>
      <w:r w:rsidRPr="00547F20">
        <w:rPr>
          <w:rFonts w:ascii="华文仿宋" w:eastAsia="华文仿宋" w:hAnsi="华文仿宋"/>
          <w:sz w:val="28"/>
          <w:szCs w:val="28"/>
        </w:rPr>
        <w:t>学院毕业论文（设计）答辩委员会组织专家组进行鉴定，并给出书面结论</w:t>
      </w:r>
      <w:r w:rsidRPr="00547F20">
        <w:rPr>
          <w:rFonts w:ascii="华文仿宋" w:eastAsia="华文仿宋" w:hAnsi="华文仿宋" w:hint="eastAsia"/>
          <w:sz w:val="28"/>
          <w:szCs w:val="28"/>
        </w:rPr>
        <w:t>。</w:t>
      </w:r>
    </w:p>
    <w:p w:rsidR="00053771" w:rsidRPr="00547F20" w:rsidRDefault="00547F20">
      <w:pPr>
        <w:spacing w:line="360" w:lineRule="auto"/>
        <w:ind w:firstLineChars="300" w:firstLine="840"/>
        <w:rPr>
          <w:rFonts w:ascii="华文仿宋" w:eastAsia="华文仿宋" w:hAnsi="华文仿宋"/>
          <w:sz w:val="28"/>
          <w:szCs w:val="28"/>
        </w:rPr>
      </w:pPr>
      <w:r w:rsidRPr="00547F20">
        <w:rPr>
          <w:rFonts w:ascii="华文仿宋" w:eastAsia="华文仿宋" w:hAnsi="华文仿宋"/>
          <w:sz w:val="28"/>
          <w:szCs w:val="28"/>
        </w:rPr>
        <w:t>2</w:t>
      </w:r>
      <w:r w:rsidRPr="00547F20">
        <w:rPr>
          <w:rFonts w:ascii="华文仿宋" w:eastAsia="华文仿宋" w:hAnsi="华文仿宋" w:hint="eastAsia"/>
          <w:sz w:val="28"/>
          <w:szCs w:val="28"/>
        </w:rPr>
        <w:t>.</w:t>
      </w:r>
      <w:r w:rsidRPr="00547F20">
        <w:rPr>
          <w:rFonts w:ascii="华文仿宋" w:eastAsia="华文仿宋" w:hAnsi="华文仿宋"/>
          <w:sz w:val="28"/>
          <w:szCs w:val="28"/>
        </w:rPr>
        <w:t>“</w:t>
      </w:r>
      <w:r w:rsidRPr="00547F20">
        <w:rPr>
          <w:rFonts w:ascii="华文仿宋" w:eastAsia="华文仿宋" w:hAnsi="华文仿宋" w:hint="eastAsia"/>
          <w:sz w:val="28"/>
          <w:szCs w:val="28"/>
        </w:rPr>
        <w:t>维普论文检测系统</w:t>
      </w:r>
      <w:r w:rsidRPr="00547F20">
        <w:rPr>
          <w:rFonts w:ascii="华文仿宋" w:eastAsia="华文仿宋" w:hAnsi="华文仿宋"/>
          <w:sz w:val="28"/>
          <w:szCs w:val="28"/>
        </w:rPr>
        <w:t>V6.0（大学生版）”</w:t>
      </w:r>
      <w:r w:rsidRPr="00547F20">
        <w:rPr>
          <w:rFonts w:ascii="华文仿宋" w:eastAsia="华文仿宋" w:hAnsi="华文仿宋" w:hint="eastAsia"/>
          <w:sz w:val="28"/>
          <w:szCs w:val="28"/>
        </w:rPr>
        <w:t>的</w:t>
      </w:r>
      <w:r w:rsidRPr="00547F20">
        <w:rPr>
          <w:rFonts w:ascii="华文仿宋" w:eastAsia="华文仿宋" w:hAnsi="华文仿宋"/>
          <w:sz w:val="28"/>
          <w:szCs w:val="28"/>
        </w:rPr>
        <w:t>教师、学生使用说明可在</w:t>
      </w:r>
      <w:r w:rsidRPr="00547F20">
        <w:rPr>
          <w:rFonts w:ascii="华文仿宋" w:eastAsia="华文仿宋" w:hAnsi="华文仿宋" w:hint="eastAsia"/>
          <w:sz w:val="28"/>
          <w:szCs w:val="28"/>
        </w:rPr>
        <w:t>该系统的“功能介绍”按钮在线演示操作</w:t>
      </w:r>
      <w:r w:rsidRPr="00547F20">
        <w:rPr>
          <w:rFonts w:ascii="华文仿宋" w:eastAsia="华文仿宋" w:hAnsi="华文仿宋"/>
          <w:sz w:val="28"/>
          <w:szCs w:val="28"/>
        </w:rPr>
        <w:t xml:space="preserve">。指导教师对论文一致性进行审核。 </w:t>
      </w:r>
    </w:p>
    <w:sectPr w:rsidR="00053771" w:rsidRPr="00547F20">
      <w:pgSz w:w="11906" w:h="16838"/>
      <w:pgMar w:top="1191" w:right="1588" w:bottom="1191"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等线 Light">
    <w:altName w:val="Arial Unicode MS"/>
    <w:charset w:val="86"/>
    <w:family w:val="auto"/>
    <w:pitch w:val="variable"/>
    <w:sig w:usb0="00000000"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iNGVhMjQzOTNlODQwMDliNmRkMTM5YTI3YTU1NzAifQ=="/>
  </w:docVars>
  <w:rsids>
    <w:rsidRoot w:val="00FF2365"/>
    <w:rsid w:val="000107FB"/>
    <w:rsid w:val="00013597"/>
    <w:rsid w:val="000162C8"/>
    <w:rsid w:val="000320AB"/>
    <w:rsid w:val="000341A9"/>
    <w:rsid w:val="00040371"/>
    <w:rsid w:val="00053771"/>
    <w:rsid w:val="000B6E34"/>
    <w:rsid w:val="00104933"/>
    <w:rsid w:val="001068A2"/>
    <w:rsid w:val="00125E25"/>
    <w:rsid w:val="00187447"/>
    <w:rsid w:val="001D091F"/>
    <w:rsid w:val="00204F7A"/>
    <w:rsid w:val="0021079F"/>
    <w:rsid w:val="002348C9"/>
    <w:rsid w:val="00246B99"/>
    <w:rsid w:val="00257575"/>
    <w:rsid w:val="00282310"/>
    <w:rsid w:val="002B3B60"/>
    <w:rsid w:val="002C69E5"/>
    <w:rsid w:val="002C701C"/>
    <w:rsid w:val="002C7E36"/>
    <w:rsid w:val="002F5465"/>
    <w:rsid w:val="00321F83"/>
    <w:rsid w:val="00322B1E"/>
    <w:rsid w:val="00351241"/>
    <w:rsid w:val="00352A99"/>
    <w:rsid w:val="0038697D"/>
    <w:rsid w:val="00394844"/>
    <w:rsid w:val="003A2D91"/>
    <w:rsid w:val="003C0245"/>
    <w:rsid w:val="003C59BC"/>
    <w:rsid w:val="003D7A91"/>
    <w:rsid w:val="003F3F9F"/>
    <w:rsid w:val="0040225D"/>
    <w:rsid w:val="00451E61"/>
    <w:rsid w:val="00466616"/>
    <w:rsid w:val="004A198E"/>
    <w:rsid w:val="004B2EC7"/>
    <w:rsid w:val="004C2053"/>
    <w:rsid w:val="00500BE4"/>
    <w:rsid w:val="00526230"/>
    <w:rsid w:val="005460EF"/>
    <w:rsid w:val="00547F20"/>
    <w:rsid w:val="005570EE"/>
    <w:rsid w:val="0056395E"/>
    <w:rsid w:val="005A2047"/>
    <w:rsid w:val="005B579D"/>
    <w:rsid w:val="005C5088"/>
    <w:rsid w:val="00606662"/>
    <w:rsid w:val="00655728"/>
    <w:rsid w:val="006A6201"/>
    <w:rsid w:val="006F2F11"/>
    <w:rsid w:val="0071008F"/>
    <w:rsid w:val="007533B4"/>
    <w:rsid w:val="00766869"/>
    <w:rsid w:val="007F6346"/>
    <w:rsid w:val="00864A46"/>
    <w:rsid w:val="00876944"/>
    <w:rsid w:val="008A5832"/>
    <w:rsid w:val="008A7E92"/>
    <w:rsid w:val="008E256D"/>
    <w:rsid w:val="008E2B11"/>
    <w:rsid w:val="00925216"/>
    <w:rsid w:val="00936408"/>
    <w:rsid w:val="0094124B"/>
    <w:rsid w:val="0095086F"/>
    <w:rsid w:val="009C0D40"/>
    <w:rsid w:val="009F12B8"/>
    <w:rsid w:val="009F1AEC"/>
    <w:rsid w:val="009F1B55"/>
    <w:rsid w:val="00A03D43"/>
    <w:rsid w:val="00A832A0"/>
    <w:rsid w:val="00AA12E8"/>
    <w:rsid w:val="00AA43F5"/>
    <w:rsid w:val="00AB0C12"/>
    <w:rsid w:val="00AE0654"/>
    <w:rsid w:val="00AE5BFA"/>
    <w:rsid w:val="00B13AEB"/>
    <w:rsid w:val="00BD2554"/>
    <w:rsid w:val="00BE3F18"/>
    <w:rsid w:val="00BE4EC4"/>
    <w:rsid w:val="00BF70DB"/>
    <w:rsid w:val="00C16606"/>
    <w:rsid w:val="00C26381"/>
    <w:rsid w:val="00C63352"/>
    <w:rsid w:val="00C649D1"/>
    <w:rsid w:val="00C92E4E"/>
    <w:rsid w:val="00CA6808"/>
    <w:rsid w:val="00D53CF2"/>
    <w:rsid w:val="00D71EAB"/>
    <w:rsid w:val="00DC6A52"/>
    <w:rsid w:val="00DE319D"/>
    <w:rsid w:val="00DE663E"/>
    <w:rsid w:val="00E04623"/>
    <w:rsid w:val="00E5145C"/>
    <w:rsid w:val="00E5227D"/>
    <w:rsid w:val="00E6089C"/>
    <w:rsid w:val="00E70359"/>
    <w:rsid w:val="00E81C2E"/>
    <w:rsid w:val="00E96C3E"/>
    <w:rsid w:val="00ED526B"/>
    <w:rsid w:val="00F519AE"/>
    <w:rsid w:val="00F718D3"/>
    <w:rsid w:val="00FB55A5"/>
    <w:rsid w:val="00FC4D53"/>
    <w:rsid w:val="00FF2365"/>
    <w:rsid w:val="23EE5F2C"/>
    <w:rsid w:val="76002F61"/>
    <w:rsid w:val="7ED07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rPr>
      <w:color w:val="0563C1" w:themeColor="hyperlink"/>
      <w:u w:val="single"/>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qFormat/>
    <w:rPr>
      <w:sz w:val="18"/>
      <w:szCs w:val="18"/>
    </w:rPr>
  </w:style>
  <w:style w:type="paragraph" w:styleId="a7">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rPr>
      <w:color w:val="0563C1" w:themeColor="hyperlink"/>
      <w:u w:val="single"/>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qFormat/>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P R C</Company>
  <LinksUpToDate>false</LinksUpToDate>
  <CharactersWithSpaces>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 喜筠</dc:creator>
  <cp:lastModifiedBy>陈智敏</cp:lastModifiedBy>
  <cp:revision>2</cp:revision>
  <cp:lastPrinted>2022-05-06T08:26:00Z</cp:lastPrinted>
  <dcterms:created xsi:type="dcterms:W3CDTF">2023-05-05T04:54:00Z</dcterms:created>
  <dcterms:modified xsi:type="dcterms:W3CDTF">2023-05-05T04:54:00Z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D95412B84DB24C5D936A3151DC8754E8_12</vt:lpwstr>
  </property>
</Properties>
</file>