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四川矿产资源研究中心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四川矿产资源研究中心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四川矿产资源研究中心2021年度科研课题申报通知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《申报书》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kern w:val="0"/>
          <w:sz w:val="24"/>
          <w:szCs w:val="24"/>
        </w:rPr>
        <w:t>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纸质版科技处盖章后自行扫描；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命名方式：“四川矿产资源中心 2021 年度重大/一般/自筹课题申报材料+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+姓名）</w:t>
      </w:r>
      <w:r>
        <w:rPr>
          <w:rFonts w:hint="eastAsia" w:ascii="宋体" w:hAnsi="宋体" w:eastAsia="宋体" w:cs="宋体"/>
          <w:kern w:val="0"/>
          <w:sz w:val="24"/>
          <w:szCs w:val="24"/>
        </w:rPr>
        <w:t>上传至学校科研管理系统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（2021年度社科基地（中心）项目申报）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  <w:bookmarkStart w:id="0" w:name="_GoBack"/>
      <w:bookmarkEnd w:id="0"/>
    </w:p>
    <w:p>
      <w:pPr>
        <w:widowControl/>
        <w:spacing w:line="360" w:lineRule="auto"/>
        <w:ind w:firstLine="482" w:firstLineChars="200"/>
        <w:jc w:val="left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A3双面打印、中缝装订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4、未尽事宜，详见中心通知。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3452E0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D1654"/>
    <w:rsid w:val="006F4831"/>
    <w:rsid w:val="00703072"/>
    <w:rsid w:val="00727C44"/>
    <w:rsid w:val="0074735D"/>
    <w:rsid w:val="007C5C61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3E400322"/>
    <w:rsid w:val="3F5E7692"/>
    <w:rsid w:val="45776045"/>
    <w:rsid w:val="555D2F04"/>
    <w:rsid w:val="5C0E557D"/>
    <w:rsid w:val="5DEC62B5"/>
    <w:rsid w:val="6905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81</Words>
  <Characters>464</Characters>
  <Lines>3</Lines>
  <Paragraphs>1</Paragraphs>
  <TotalTime>15</TotalTime>
  <ScaleCrop>false</ScaleCrop>
  <LinksUpToDate>false</LinksUpToDate>
  <CharactersWithSpaces>544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寒秋</cp:lastModifiedBy>
  <dcterms:modified xsi:type="dcterms:W3CDTF">2021-03-05T08:08:21Z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